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7" w:rsidRDefault="00DE00E7" w:rsidP="008A7B3C">
      <w:pPr>
        <w:spacing w:after="0"/>
        <w:jc w:val="center"/>
        <w:rPr>
          <w:b/>
        </w:rPr>
      </w:pPr>
    </w:p>
    <w:p w:rsidR="008A7B3C" w:rsidRPr="008A7B3C" w:rsidRDefault="003C6392" w:rsidP="008A7B3C">
      <w:pPr>
        <w:spacing w:after="0"/>
        <w:jc w:val="center"/>
        <w:rPr>
          <w:b/>
        </w:rPr>
      </w:pPr>
      <w:r>
        <w:rPr>
          <w:b/>
        </w:rPr>
        <w:t>POST SECONDARY CONSORTIUM</w:t>
      </w:r>
      <w:bookmarkStart w:id="0" w:name="_GoBack"/>
      <w:bookmarkEnd w:id="0"/>
      <w:r w:rsidR="008A7B3C" w:rsidRPr="008A7B3C">
        <w:rPr>
          <w:b/>
        </w:rPr>
        <w:t xml:space="preserve"> AGREEMENT</w:t>
      </w:r>
    </w:p>
    <w:p w:rsidR="008A7B3C" w:rsidRDefault="008A7B3C" w:rsidP="00EA1868">
      <w:pPr>
        <w:spacing w:after="0"/>
      </w:pPr>
    </w:p>
    <w:p w:rsidR="00D923FD" w:rsidRPr="006E43D9" w:rsidRDefault="009424D7" w:rsidP="00EA1868">
      <w:pPr>
        <w:spacing w:after="0"/>
      </w:pPr>
      <w:r w:rsidRPr="006E43D9">
        <w:t>The Pr</w:t>
      </w:r>
      <w:r w:rsidR="002D2673" w:rsidRPr="006E43D9">
        <w:t xml:space="preserve">esidents of the seven </w:t>
      </w:r>
      <w:r w:rsidR="00D96AA0" w:rsidRPr="006E43D9">
        <w:t xml:space="preserve">principal </w:t>
      </w:r>
      <w:r w:rsidRPr="006E43D9">
        <w:t>public and private Institutions of Higher Education</w:t>
      </w:r>
      <w:r w:rsidR="004D06D3" w:rsidRPr="006E43D9">
        <w:t xml:space="preserve"> (IHEs)</w:t>
      </w:r>
      <w:r w:rsidRPr="006E43D9">
        <w:t xml:space="preserve"> in the tri-county region</w:t>
      </w:r>
      <w:r w:rsidR="00CC7B35" w:rsidRPr="006E43D9">
        <w:t xml:space="preserve"> </w:t>
      </w:r>
      <w:r w:rsidR="00D923FD" w:rsidRPr="006E43D9">
        <w:t>or their representative</w:t>
      </w:r>
      <w:r w:rsidR="002D2673" w:rsidRPr="006E43D9">
        <w:t>s</w:t>
      </w:r>
      <w:r w:rsidRPr="006E43D9">
        <w:t xml:space="preserve"> met on March 4, 2015 at the request of the Tri-</w:t>
      </w:r>
      <w:r w:rsidR="002D2673" w:rsidRPr="006E43D9">
        <w:t>C</w:t>
      </w:r>
      <w:r w:rsidRPr="006E43D9">
        <w:t>ounty Cradle to Career Collaborative (TCCC) to discuss issues of common interest and concern to the region.</w:t>
      </w:r>
    </w:p>
    <w:p w:rsidR="00D923FD" w:rsidRDefault="00D923FD" w:rsidP="00EA186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E43D9" w:rsidTr="006E43D9">
        <w:tc>
          <w:tcPr>
            <w:tcW w:w="5125" w:type="dxa"/>
          </w:tcPr>
          <w:p w:rsidR="006E43D9" w:rsidRDefault="006E43D9" w:rsidP="006E43D9">
            <w:r w:rsidRPr="006E43D9">
              <w:t>Charleston Southern University-Jairy Hunter, President</w:t>
            </w:r>
          </w:p>
        </w:tc>
        <w:tc>
          <w:tcPr>
            <w:tcW w:w="5665" w:type="dxa"/>
          </w:tcPr>
          <w:p w:rsidR="006E43D9" w:rsidRDefault="006E43D9" w:rsidP="006E43D9">
            <w:r w:rsidRPr="006E43D9">
              <w:t>The College of Charleston-Glenn McConnell, President</w:t>
            </w:r>
          </w:p>
        </w:tc>
      </w:tr>
      <w:tr w:rsidR="006E43D9" w:rsidTr="006E43D9">
        <w:tc>
          <w:tcPr>
            <w:tcW w:w="5125" w:type="dxa"/>
          </w:tcPr>
          <w:p w:rsidR="006E43D9" w:rsidRPr="006E43D9" w:rsidRDefault="006E43D9" w:rsidP="006E43D9">
            <w:r w:rsidRPr="006E43D9">
              <w:t>The Citadel-Sam Hines, Provost</w:t>
            </w:r>
          </w:p>
        </w:tc>
        <w:tc>
          <w:tcPr>
            <w:tcW w:w="5665" w:type="dxa"/>
          </w:tcPr>
          <w:p w:rsidR="006E43D9" w:rsidRDefault="006E43D9" w:rsidP="006E43D9">
            <w:r w:rsidRPr="006E43D9">
              <w:t>Medical University of South Carolina-David Cole, President</w:t>
            </w:r>
          </w:p>
        </w:tc>
      </w:tr>
      <w:tr w:rsidR="006E43D9" w:rsidTr="006E43D9">
        <w:tc>
          <w:tcPr>
            <w:tcW w:w="5125" w:type="dxa"/>
          </w:tcPr>
          <w:p w:rsidR="006E43D9" w:rsidRPr="006E43D9" w:rsidRDefault="006E43D9" w:rsidP="006E43D9">
            <w:r w:rsidRPr="006E43D9">
              <w:t>Clemson University-Jim Clements, President</w:t>
            </w:r>
          </w:p>
        </w:tc>
        <w:tc>
          <w:tcPr>
            <w:tcW w:w="5665" w:type="dxa"/>
          </w:tcPr>
          <w:p w:rsidR="006E43D9" w:rsidRDefault="006E43D9" w:rsidP="006E43D9">
            <w:r w:rsidRPr="006E43D9">
              <w:t>Trident Technical College</w:t>
            </w:r>
            <w:r>
              <w:t>-Kim Hallin, Assoc.</w:t>
            </w:r>
            <w:r w:rsidRPr="006E43D9">
              <w:t xml:space="preserve"> Vice President</w:t>
            </w:r>
          </w:p>
        </w:tc>
      </w:tr>
      <w:tr w:rsidR="006E43D9" w:rsidTr="00650656">
        <w:tc>
          <w:tcPr>
            <w:tcW w:w="10790" w:type="dxa"/>
            <w:gridSpan w:val="2"/>
          </w:tcPr>
          <w:p w:rsidR="006E43D9" w:rsidRPr="006E43D9" w:rsidRDefault="006E43D9" w:rsidP="006E43D9">
            <w:pPr>
              <w:jc w:val="center"/>
            </w:pPr>
            <w:r w:rsidRPr="006E43D9">
              <w:t>University of South Carolina-Harris Pastides, President</w:t>
            </w:r>
          </w:p>
        </w:tc>
      </w:tr>
    </w:tbl>
    <w:p w:rsidR="006E43D9" w:rsidRPr="006E43D9" w:rsidRDefault="006E43D9" w:rsidP="00EA1868">
      <w:pPr>
        <w:spacing w:after="0"/>
      </w:pPr>
    </w:p>
    <w:p w:rsidR="00706817" w:rsidRPr="006E43D9" w:rsidRDefault="002D2673" w:rsidP="00EA1868">
      <w:pPr>
        <w:spacing w:after="0"/>
      </w:pPr>
      <w:r w:rsidRPr="006E43D9">
        <w:t>T</w:t>
      </w:r>
      <w:r w:rsidR="009424D7" w:rsidRPr="006E43D9">
        <w:t>hey agreed in principle</w:t>
      </w:r>
      <w:r w:rsidRPr="006E43D9">
        <w:t xml:space="preserve"> at this meeting</w:t>
      </w:r>
      <w:r w:rsidR="009424D7" w:rsidRPr="006E43D9">
        <w:t xml:space="preserve"> to form a collaboration under the auspices of the TCCC for the overarching purpose of increasing the nu</w:t>
      </w:r>
      <w:r w:rsidR="003C6392">
        <w:t>mber of</w:t>
      </w:r>
      <w:r w:rsidR="009424D7" w:rsidRPr="006E43D9">
        <w:t xml:space="preserve"> individuals </w:t>
      </w:r>
      <w:r w:rsidR="003C6392">
        <w:t xml:space="preserve">with degrees or certificates </w:t>
      </w:r>
      <w:r w:rsidR="009424D7" w:rsidRPr="006E43D9">
        <w:t>in the region prepared for the modern workforce.</w:t>
      </w:r>
      <w:r w:rsidR="00EA1868" w:rsidRPr="006E43D9">
        <w:t xml:space="preserve"> </w:t>
      </w:r>
    </w:p>
    <w:p w:rsidR="00EA1868" w:rsidRPr="006E43D9" w:rsidRDefault="00EA1868" w:rsidP="00EA1868">
      <w:pPr>
        <w:spacing w:after="0"/>
      </w:pPr>
    </w:p>
    <w:p w:rsidR="00EA1868" w:rsidRPr="006E43D9" w:rsidRDefault="00CE7358" w:rsidP="00EA1868">
      <w:pPr>
        <w:spacing w:after="0"/>
      </w:pPr>
      <w:r w:rsidRPr="006E43D9">
        <w:t>To implement</w:t>
      </w:r>
      <w:r w:rsidR="00E365C4" w:rsidRPr="006E43D9">
        <w:t xml:space="preserve"> this Agreement, a</w:t>
      </w:r>
      <w:r w:rsidR="00EA1868" w:rsidRPr="006E43D9">
        <w:t xml:space="preserve"> </w:t>
      </w:r>
      <w:r w:rsidR="00EA1868" w:rsidRPr="003C6392">
        <w:rPr>
          <w:b/>
        </w:rPr>
        <w:t>P</w:t>
      </w:r>
      <w:r w:rsidR="00535F0C" w:rsidRPr="003C6392">
        <w:rPr>
          <w:b/>
        </w:rPr>
        <w:t>ost-se</w:t>
      </w:r>
      <w:r w:rsidR="003C6392">
        <w:rPr>
          <w:b/>
        </w:rPr>
        <w:t>condary Completion Consortium</w:t>
      </w:r>
      <w:r w:rsidR="003C6392">
        <w:t xml:space="preserve"> is</w:t>
      </w:r>
      <w:r w:rsidR="00EA1868" w:rsidRPr="006E43D9">
        <w:t xml:space="preserve"> established with support from the TCCC </w:t>
      </w:r>
      <w:r w:rsidR="00535F0C" w:rsidRPr="006E43D9">
        <w:t xml:space="preserve">with a goal to </w:t>
      </w:r>
      <w:r w:rsidR="00EA1868" w:rsidRPr="006E43D9">
        <w:t>increas</w:t>
      </w:r>
      <w:r w:rsidR="00535F0C" w:rsidRPr="006E43D9">
        <w:t>e</w:t>
      </w:r>
      <w:r w:rsidR="00EA1868" w:rsidRPr="006E43D9">
        <w:t xml:space="preserve"> the number of adults 25 and older wi</w:t>
      </w:r>
      <w:r w:rsidR="00E365C4" w:rsidRPr="006E43D9">
        <w:t xml:space="preserve">th </w:t>
      </w:r>
      <w:r w:rsidR="00CC7B35" w:rsidRPr="006E43D9">
        <w:t xml:space="preserve">post-secondary </w:t>
      </w:r>
      <w:r w:rsidR="00E365C4" w:rsidRPr="006E43D9">
        <w:t xml:space="preserve">degrees </w:t>
      </w:r>
      <w:r w:rsidR="00E72D70" w:rsidRPr="006E43D9">
        <w:t xml:space="preserve">(two- and four-year) </w:t>
      </w:r>
      <w:r w:rsidR="00E365C4" w:rsidRPr="006E43D9">
        <w:t>or</w:t>
      </w:r>
      <w:r w:rsidR="00EA1868" w:rsidRPr="006E43D9">
        <w:t xml:space="preserve"> certificates</w:t>
      </w:r>
      <w:r w:rsidR="00CC7B35" w:rsidRPr="006E43D9">
        <w:t xml:space="preserve"> </w:t>
      </w:r>
      <w:r w:rsidR="00EA1868" w:rsidRPr="006E43D9">
        <w:t>in Charleston, Berkeley and Dorchester Counties</w:t>
      </w:r>
      <w:r w:rsidR="0030703A">
        <w:t xml:space="preserve"> (Core Indicator)</w:t>
      </w:r>
      <w:r w:rsidR="00EA1868" w:rsidRPr="006E43D9">
        <w:t>. Three areas of emphasis have been tentatively identified:</w:t>
      </w:r>
    </w:p>
    <w:p w:rsidR="00535F0C" w:rsidRPr="006E43D9" w:rsidRDefault="00535F0C" w:rsidP="00EA1868">
      <w:pPr>
        <w:spacing w:after="0"/>
      </w:pPr>
    </w:p>
    <w:p w:rsidR="00E365C4" w:rsidRPr="006E43D9" w:rsidRDefault="00E365C4" w:rsidP="00EA1868">
      <w:pPr>
        <w:spacing w:after="0"/>
      </w:pPr>
      <w:r w:rsidRPr="006E43D9">
        <w:t xml:space="preserve">  </w:t>
      </w:r>
      <w:r w:rsidR="00535F0C" w:rsidRPr="006E43D9">
        <w:t xml:space="preserve">   </w:t>
      </w:r>
      <w:r w:rsidR="008A7B3C" w:rsidRPr="006E43D9">
        <w:t>1</w:t>
      </w:r>
      <w:r w:rsidR="00EA1868" w:rsidRPr="006E43D9">
        <w:t>)</w:t>
      </w:r>
      <w:r w:rsidR="00535F0C" w:rsidRPr="006E43D9">
        <w:t xml:space="preserve"> </w:t>
      </w:r>
      <w:r w:rsidR="00EA1868" w:rsidRPr="006E43D9">
        <w:t xml:space="preserve"> </w:t>
      </w:r>
      <w:r w:rsidR="00CC7B35" w:rsidRPr="006E43D9">
        <w:t xml:space="preserve">Improving the alignment of </w:t>
      </w:r>
      <w:r w:rsidR="00EA1868" w:rsidRPr="006E43D9">
        <w:t xml:space="preserve">current </w:t>
      </w:r>
      <w:r w:rsidR="008A7B3C" w:rsidRPr="006E43D9">
        <w:t xml:space="preserve">degree </w:t>
      </w:r>
      <w:r w:rsidR="00EA1868" w:rsidRPr="006E43D9">
        <w:t>programs with workforce requirements in the region</w:t>
      </w:r>
      <w:r w:rsidR="002D2673" w:rsidRPr="006E43D9">
        <w:t>.</w:t>
      </w:r>
    </w:p>
    <w:p w:rsidR="00535F0C" w:rsidRPr="006E43D9" w:rsidRDefault="00E365C4" w:rsidP="00EA1868">
      <w:pPr>
        <w:spacing w:after="0" w:line="240" w:lineRule="auto"/>
      </w:pPr>
      <w:r w:rsidRPr="006E43D9">
        <w:t xml:space="preserve">  </w:t>
      </w:r>
      <w:r w:rsidR="00535F0C" w:rsidRPr="006E43D9">
        <w:t xml:space="preserve">   </w:t>
      </w:r>
      <w:r w:rsidR="008A7B3C" w:rsidRPr="006E43D9">
        <w:t>2</w:t>
      </w:r>
      <w:r w:rsidR="00EA1868" w:rsidRPr="006E43D9">
        <w:t>)</w:t>
      </w:r>
      <w:r w:rsidR="00535F0C" w:rsidRPr="006E43D9">
        <w:t xml:space="preserve"> </w:t>
      </w:r>
      <w:r w:rsidR="00EA1868" w:rsidRPr="006E43D9">
        <w:t xml:space="preserve"> Attracting and supporting adults in the region to return to a local institution to complete </w:t>
      </w:r>
      <w:r w:rsidR="002D2673" w:rsidRPr="006E43D9">
        <w:t xml:space="preserve">a degree </w:t>
      </w:r>
      <w:r w:rsidR="00535F0C" w:rsidRPr="006E43D9">
        <w:t xml:space="preserve">  </w:t>
      </w:r>
    </w:p>
    <w:p w:rsidR="00E365C4" w:rsidRPr="006E43D9" w:rsidRDefault="00535F0C" w:rsidP="00EA1868">
      <w:pPr>
        <w:spacing w:after="0" w:line="240" w:lineRule="auto"/>
      </w:pPr>
      <w:r w:rsidRPr="006E43D9">
        <w:t xml:space="preserve">           </w:t>
      </w:r>
      <w:r w:rsidR="002D2673" w:rsidRPr="006E43D9">
        <w:t>or certificate.</w:t>
      </w:r>
    </w:p>
    <w:p w:rsidR="00535F0C" w:rsidRPr="006E43D9" w:rsidRDefault="00535F0C" w:rsidP="00EA1868">
      <w:pPr>
        <w:spacing w:after="0" w:line="240" w:lineRule="auto"/>
      </w:pPr>
      <w:r w:rsidRPr="006E43D9">
        <w:t xml:space="preserve">   </w:t>
      </w:r>
      <w:r w:rsidR="00E365C4" w:rsidRPr="006E43D9">
        <w:t xml:space="preserve">  </w:t>
      </w:r>
      <w:r w:rsidR="008A7B3C" w:rsidRPr="006E43D9">
        <w:t>3</w:t>
      </w:r>
      <w:r w:rsidR="00EA1868" w:rsidRPr="006E43D9">
        <w:t xml:space="preserve">) </w:t>
      </w:r>
      <w:r w:rsidRPr="006E43D9">
        <w:t xml:space="preserve"> </w:t>
      </w:r>
      <w:r w:rsidR="00EA1868" w:rsidRPr="006E43D9">
        <w:t xml:space="preserve">Closing the gap in enrollment and completion rates </w:t>
      </w:r>
      <w:r w:rsidR="00CC7B35" w:rsidRPr="006E43D9">
        <w:t xml:space="preserve">between </w:t>
      </w:r>
      <w:r w:rsidR="00EA1868" w:rsidRPr="006E43D9">
        <w:t>higher income, mostly White</w:t>
      </w:r>
      <w:r w:rsidRPr="006E43D9">
        <w:t xml:space="preserve"> </w:t>
      </w:r>
    </w:p>
    <w:p w:rsidR="00EA1868" w:rsidRPr="006E43D9" w:rsidRDefault="00535F0C" w:rsidP="00EA1868">
      <w:pPr>
        <w:spacing w:after="0" w:line="240" w:lineRule="auto"/>
      </w:pPr>
      <w:r w:rsidRPr="006E43D9">
        <w:t xml:space="preserve">           </w:t>
      </w:r>
      <w:r w:rsidR="00EA1868" w:rsidRPr="006E43D9">
        <w:t xml:space="preserve">students </w:t>
      </w:r>
      <w:r w:rsidR="00CC7B35" w:rsidRPr="006E43D9">
        <w:t xml:space="preserve">and </w:t>
      </w:r>
      <w:r w:rsidR="00EA1868" w:rsidRPr="006E43D9">
        <w:t>lower income, mostly African American and Hispanic students</w:t>
      </w:r>
    </w:p>
    <w:p w:rsidR="00EA1868" w:rsidRPr="006E43D9" w:rsidRDefault="00EA1868" w:rsidP="00EA1868">
      <w:pPr>
        <w:spacing w:after="0" w:line="240" w:lineRule="auto"/>
      </w:pPr>
    </w:p>
    <w:p w:rsidR="00EA1868" w:rsidRPr="006E43D9" w:rsidRDefault="003C6392" w:rsidP="00EA1868">
      <w:pPr>
        <w:spacing w:after="0" w:line="240" w:lineRule="auto"/>
      </w:pPr>
      <w:r>
        <w:t>Each President has identified</w:t>
      </w:r>
      <w:r w:rsidR="00EA1868" w:rsidRPr="006E43D9">
        <w:t xml:space="preserve"> a senior representative</w:t>
      </w:r>
      <w:r w:rsidR="00CC7B35" w:rsidRPr="006E43D9">
        <w:t xml:space="preserve"> authorized to act on behalf of the IHE</w:t>
      </w:r>
      <w:r w:rsidR="00EA1868" w:rsidRPr="006E43D9">
        <w:t xml:space="preserve"> to </w:t>
      </w:r>
      <w:r w:rsidR="00CC7B35" w:rsidRPr="006E43D9">
        <w:t xml:space="preserve">serve on </w:t>
      </w:r>
      <w:r w:rsidR="00EA1868" w:rsidRPr="006E43D9">
        <w:t xml:space="preserve">the </w:t>
      </w:r>
      <w:r>
        <w:t>Consortium</w:t>
      </w:r>
      <w:r w:rsidR="00535F0C" w:rsidRPr="006E43D9">
        <w:t>. Onc</w:t>
      </w:r>
      <w:r>
        <w:t>e constituted this Consortium</w:t>
      </w:r>
      <w:r w:rsidR="001A04CC" w:rsidRPr="006E43D9">
        <w:t>, in coordination with the TCCC,</w:t>
      </w:r>
      <w:r w:rsidR="00535F0C" w:rsidRPr="006E43D9">
        <w:t xml:space="preserve"> will:</w:t>
      </w:r>
    </w:p>
    <w:p w:rsidR="00EA1868" w:rsidRPr="006E43D9" w:rsidRDefault="00EA1868" w:rsidP="00EA1868">
      <w:pPr>
        <w:spacing w:after="0" w:line="240" w:lineRule="auto"/>
      </w:pPr>
    </w:p>
    <w:p w:rsidR="00781DE0" w:rsidRPr="006E43D9" w:rsidRDefault="00E365C4" w:rsidP="00781DE0">
      <w:pPr>
        <w:spacing w:after="0" w:line="240" w:lineRule="auto"/>
        <w:ind w:left="288"/>
      </w:pPr>
      <w:r w:rsidRPr="006E43D9">
        <w:t xml:space="preserve">  </w:t>
      </w:r>
      <w:r w:rsidR="00EA1868" w:rsidRPr="006E43D9">
        <w:t xml:space="preserve">a) Set </w:t>
      </w:r>
      <w:r w:rsidR="00781DE0" w:rsidRPr="006E43D9">
        <w:t>its own agenda</w:t>
      </w:r>
      <w:r w:rsidR="003031A9" w:rsidRPr="006E43D9">
        <w:t xml:space="preserve"> aimed at making progress toward the areas of emphasis outlined above.</w:t>
      </w:r>
    </w:p>
    <w:p w:rsidR="00E365C4" w:rsidRPr="006E43D9" w:rsidRDefault="00781DE0" w:rsidP="00781DE0">
      <w:pPr>
        <w:spacing w:after="0" w:line="240" w:lineRule="auto"/>
        <w:ind w:left="288"/>
      </w:pPr>
      <w:r w:rsidRPr="006E43D9">
        <w:t xml:space="preserve">  </w:t>
      </w:r>
      <w:r w:rsidR="00EA1868" w:rsidRPr="006E43D9">
        <w:t>b) Recommend a t</w:t>
      </w:r>
      <w:r w:rsidR="00535F0C" w:rsidRPr="006E43D9">
        <w:t>arget rate of improvement in</w:t>
      </w:r>
      <w:r w:rsidR="00EA1868" w:rsidRPr="006E43D9">
        <w:t xml:space="preserve"> </w:t>
      </w:r>
      <w:r w:rsidR="00AC1D09" w:rsidRPr="006E43D9">
        <w:t xml:space="preserve">the college </w:t>
      </w:r>
      <w:r w:rsidR="002D2673" w:rsidRPr="006E43D9">
        <w:t xml:space="preserve">degree </w:t>
      </w:r>
      <w:r w:rsidR="00D96AA0" w:rsidRPr="006E43D9">
        <w:t>and certificate</w:t>
      </w:r>
      <w:r w:rsidR="00AA2015" w:rsidRPr="006E43D9">
        <w:t xml:space="preserve"> </w:t>
      </w:r>
      <w:r w:rsidR="002D2673" w:rsidRPr="006E43D9">
        <w:t>completion</w:t>
      </w:r>
      <w:r w:rsidR="00AC1D09" w:rsidRPr="006E43D9">
        <w:t xml:space="preserve"> rates for adults within </w:t>
      </w:r>
      <w:r w:rsidRPr="006E43D9">
        <w:br/>
        <w:t xml:space="preserve">       </w:t>
      </w:r>
      <w:r w:rsidR="00AC1D09" w:rsidRPr="006E43D9">
        <w:t>the tri-county region</w:t>
      </w:r>
      <w:r w:rsidR="004D06D3" w:rsidRPr="006E43D9">
        <w:t>,</w:t>
      </w:r>
      <w:r w:rsidR="00EA1868" w:rsidRPr="006E43D9">
        <w:t xml:space="preserve"> for approval by the Presidents and the TCCC Board</w:t>
      </w:r>
    </w:p>
    <w:p w:rsidR="00E365C4" w:rsidRPr="006E43D9" w:rsidRDefault="00E365C4" w:rsidP="00535F0C">
      <w:pPr>
        <w:spacing w:after="0" w:line="240" w:lineRule="auto"/>
        <w:ind w:left="288"/>
      </w:pPr>
      <w:r w:rsidRPr="006E43D9">
        <w:t xml:space="preserve">  </w:t>
      </w:r>
      <w:r w:rsidR="00EA1868" w:rsidRPr="006E43D9">
        <w:t>c) Consider additional areas of common interest for collaborative work to include</w:t>
      </w:r>
      <w:r w:rsidRPr="006E43D9">
        <w:t>:</w:t>
      </w:r>
    </w:p>
    <w:p w:rsidR="0030703A" w:rsidRDefault="00EA1868" w:rsidP="00535F0C">
      <w:pPr>
        <w:spacing w:after="0" w:line="240" w:lineRule="auto"/>
        <w:ind w:left="288"/>
      </w:pPr>
      <w:r w:rsidRPr="006E43D9">
        <w:t xml:space="preserve">    </w:t>
      </w:r>
      <w:r w:rsidR="00E365C4" w:rsidRPr="006E43D9">
        <w:t xml:space="preserve">  </w:t>
      </w:r>
      <w:r w:rsidRPr="006E43D9">
        <w:t xml:space="preserve">- </w:t>
      </w:r>
      <w:r w:rsidR="004D06D3" w:rsidRPr="006E43D9">
        <w:t xml:space="preserve"> </w:t>
      </w:r>
      <w:r w:rsidRPr="006E43D9">
        <w:t>Aligning High School Completion and Post-secondary entrance requirements</w:t>
      </w:r>
      <w:r w:rsidR="003031A9" w:rsidRPr="006E43D9">
        <w:t xml:space="preserve"> in collaboration with the</w:t>
      </w:r>
      <w:r w:rsidR="0030703A">
        <w:t xml:space="preserve"> four </w:t>
      </w:r>
    </w:p>
    <w:p w:rsidR="00EA1868" w:rsidRPr="006E43D9" w:rsidRDefault="0030703A" w:rsidP="00535F0C">
      <w:pPr>
        <w:spacing w:after="0" w:line="240" w:lineRule="auto"/>
        <w:ind w:left="288"/>
      </w:pPr>
      <w:r>
        <w:t xml:space="preserve">          School Districts</w:t>
      </w:r>
      <w:r w:rsidR="00EA1868" w:rsidRPr="006E43D9">
        <w:t>,</w:t>
      </w:r>
    </w:p>
    <w:p w:rsidR="00E365C4" w:rsidRPr="006E43D9" w:rsidRDefault="00781DE0" w:rsidP="00781DE0">
      <w:pPr>
        <w:spacing w:after="0" w:line="240" w:lineRule="auto"/>
      </w:pPr>
      <w:r w:rsidRPr="006E43D9">
        <w:t xml:space="preserve">            </w:t>
      </w:r>
      <w:r w:rsidR="00EA1868" w:rsidRPr="006E43D9">
        <w:t xml:space="preserve">-  </w:t>
      </w:r>
      <w:r w:rsidR="00CC7B35" w:rsidRPr="006E43D9">
        <w:t>Reviewing</w:t>
      </w:r>
      <w:r w:rsidR="004D06D3" w:rsidRPr="006E43D9">
        <w:t xml:space="preserve"> Math curriculum and requirements</w:t>
      </w:r>
      <w:r w:rsidRPr="006E43D9">
        <w:t xml:space="preserve"> at the college level in order to provide a set of entry level    </w:t>
      </w:r>
      <w:r w:rsidRPr="006E43D9">
        <w:br/>
        <w:t xml:space="preserve">               standards with which the high schools may align</w:t>
      </w:r>
    </w:p>
    <w:p w:rsidR="004D06D3" w:rsidRPr="006E43D9" w:rsidRDefault="00E365C4" w:rsidP="00535F0C">
      <w:pPr>
        <w:spacing w:after="0" w:line="240" w:lineRule="auto"/>
        <w:ind w:left="288"/>
      </w:pPr>
      <w:r w:rsidRPr="006E43D9">
        <w:t xml:space="preserve">   </w:t>
      </w:r>
      <w:r w:rsidR="004D06D3" w:rsidRPr="006E43D9">
        <w:t xml:space="preserve"> </w:t>
      </w:r>
      <w:r w:rsidRPr="006E43D9">
        <w:t xml:space="preserve">  </w:t>
      </w:r>
      <w:r w:rsidR="004D06D3" w:rsidRPr="006E43D9">
        <w:t xml:space="preserve">- </w:t>
      </w:r>
      <w:r w:rsidRPr="006E43D9">
        <w:t xml:space="preserve"> </w:t>
      </w:r>
      <w:r w:rsidR="004D06D3" w:rsidRPr="006E43D9">
        <w:t xml:space="preserve">Serving as a forum for review, analysis and accomplishment of collaborative initiatives which </w:t>
      </w:r>
    </w:p>
    <w:p w:rsidR="00E365C4" w:rsidRPr="006E43D9" w:rsidRDefault="00E365C4" w:rsidP="00535F0C">
      <w:pPr>
        <w:spacing w:after="0" w:line="240" w:lineRule="auto"/>
        <w:ind w:left="288"/>
      </w:pPr>
      <w:r w:rsidRPr="006E43D9">
        <w:t xml:space="preserve">  </w:t>
      </w:r>
      <w:r w:rsidR="004D06D3" w:rsidRPr="006E43D9">
        <w:t xml:space="preserve">     </w:t>
      </w:r>
      <w:r w:rsidRPr="006E43D9">
        <w:t xml:space="preserve">  </w:t>
      </w:r>
      <w:r w:rsidR="004D06D3" w:rsidRPr="006E43D9">
        <w:t xml:space="preserve"> two or more IHEs may from time to time wish to explore </w:t>
      </w:r>
      <w:r w:rsidR="00EA1868" w:rsidRPr="006E43D9">
        <w:t xml:space="preserve"> </w:t>
      </w:r>
    </w:p>
    <w:p w:rsidR="00E365C4" w:rsidRPr="006E43D9" w:rsidRDefault="00E365C4" w:rsidP="00535F0C">
      <w:pPr>
        <w:spacing w:after="0" w:line="240" w:lineRule="auto"/>
        <w:ind w:left="288"/>
      </w:pPr>
      <w:r w:rsidRPr="006E43D9">
        <w:t xml:space="preserve">  </w:t>
      </w:r>
      <w:r w:rsidR="004D06D3" w:rsidRPr="006E43D9">
        <w:t xml:space="preserve">d) Identify a </w:t>
      </w:r>
      <w:r w:rsidR="0030703A">
        <w:t>re</w:t>
      </w:r>
      <w:r w:rsidR="004D06D3" w:rsidRPr="006E43D9">
        <w:t xml:space="preserve">source to serve as </w:t>
      </w:r>
      <w:r w:rsidR="002D2673" w:rsidRPr="006E43D9">
        <w:t>C</w:t>
      </w:r>
      <w:r w:rsidR="004D06D3" w:rsidRPr="006E43D9">
        <w:t>onve</w:t>
      </w:r>
      <w:r w:rsidR="00535F0C" w:rsidRPr="006E43D9">
        <w:t>ner</w:t>
      </w:r>
      <w:r w:rsidR="00781DE0" w:rsidRPr="006E43D9">
        <w:t xml:space="preserve"> to organize and facilitate meetings for the network</w:t>
      </w:r>
      <w:r w:rsidR="00AC1D09" w:rsidRPr="006E43D9">
        <w:t xml:space="preserve"> </w:t>
      </w:r>
    </w:p>
    <w:p w:rsidR="008A34D0" w:rsidRDefault="00E365C4" w:rsidP="00535F0C">
      <w:pPr>
        <w:spacing w:after="0" w:line="240" w:lineRule="auto"/>
        <w:ind w:left="288"/>
      </w:pPr>
      <w:r w:rsidRPr="006E43D9">
        <w:t xml:space="preserve">  </w:t>
      </w:r>
      <w:r w:rsidR="008A34D0">
        <w:t>e) S</w:t>
      </w:r>
      <w:r w:rsidR="0030703A">
        <w:t xml:space="preserve">erve </w:t>
      </w:r>
      <w:r w:rsidR="006E43D9" w:rsidRPr="006E43D9">
        <w:t>as the Guiding Team for a collaborative Network</w:t>
      </w:r>
      <w:r w:rsidR="008A34D0">
        <w:t xml:space="preserve"> comprised of</w:t>
      </w:r>
      <w:r w:rsidR="004D06D3" w:rsidRPr="006E43D9">
        <w:t xml:space="preserve"> </w:t>
      </w:r>
      <w:r w:rsidR="008A34D0">
        <w:t xml:space="preserve">stakeholders in the tri-county region </w:t>
      </w:r>
    </w:p>
    <w:p w:rsidR="00E365C4" w:rsidRPr="006E43D9" w:rsidRDefault="008A34D0" w:rsidP="00535F0C">
      <w:pPr>
        <w:spacing w:after="0" w:line="240" w:lineRule="auto"/>
        <w:ind w:left="288"/>
      </w:pPr>
      <w:r>
        <w:t xml:space="preserve">       committed to making progress on established goals and the Core Indicator</w:t>
      </w:r>
      <w:r w:rsidR="00E365C4" w:rsidRPr="006E43D9">
        <w:t>.</w:t>
      </w:r>
    </w:p>
    <w:p w:rsidR="00E365C4" w:rsidRPr="006E43D9" w:rsidRDefault="00E365C4" w:rsidP="003031A9">
      <w:pPr>
        <w:spacing w:after="0" w:line="240" w:lineRule="auto"/>
        <w:ind w:left="288"/>
      </w:pPr>
      <w:r w:rsidRPr="006E43D9">
        <w:t xml:space="preserve">  </w:t>
      </w:r>
      <w:r w:rsidR="00E72D70" w:rsidRPr="006E43D9">
        <w:t>f)  Report its</w:t>
      </w:r>
      <w:r w:rsidRPr="006E43D9">
        <w:t xml:space="preserve"> progress</w:t>
      </w:r>
      <w:r w:rsidR="008A7B3C" w:rsidRPr="006E43D9">
        <w:t xml:space="preserve"> periodically</w:t>
      </w:r>
      <w:r w:rsidRPr="006E43D9">
        <w:t xml:space="preserve"> to the TCCC Board and to the Presidents</w:t>
      </w:r>
      <w:r w:rsidR="00CC7B35" w:rsidRPr="006E43D9">
        <w:t>,</w:t>
      </w:r>
      <w:r w:rsidR="003031A9" w:rsidRPr="006E43D9">
        <w:t xml:space="preserve"> </w:t>
      </w:r>
      <w:r w:rsidRPr="006E43D9">
        <w:t xml:space="preserve">who will meet </w:t>
      </w:r>
      <w:r w:rsidR="008A7B3C" w:rsidRPr="006E43D9">
        <w:t>at least annually</w:t>
      </w:r>
      <w:r w:rsidRPr="006E43D9">
        <w:t xml:space="preserve"> for this </w:t>
      </w:r>
      <w:r w:rsidR="003031A9" w:rsidRPr="006E43D9">
        <w:br/>
        <w:t xml:space="preserve">       </w:t>
      </w:r>
      <w:r w:rsidRPr="006E43D9">
        <w:t>purpose.</w:t>
      </w:r>
    </w:p>
    <w:p w:rsidR="00E365C4" w:rsidRPr="006E43D9" w:rsidRDefault="00E365C4" w:rsidP="00E365C4">
      <w:pPr>
        <w:spacing w:after="0" w:line="240" w:lineRule="auto"/>
      </w:pPr>
    </w:p>
    <w:p w:rsidR="009424D7" w:rsidRPr="006E43D9" w:rsidRDefault="00E365C4" w:rsidP="00E365C4">
      <w:pPr>
        <w:spacing w:after="0" w:line="240" w:lineRule="auto"/>
      </w:pPr>
      <w:r w:rsidRPr="006E43D9">
        <w:t xml:space="preserve">The TCCC agrees to provide ‘backbone’ </w:t>
      </w:r>
      <w:r w:rsidR="00DE00E7">
        <w:t xml:space="preserve">(staff) </w:t>
      </w:r>
      <w:r w:rsidRPr="006E43D9">
        <w:t xml:space="preserve">support for the </w:t>
      </w:r>
      <w:r w:rsidR="003C6392">
        <w:t>Consortium</w:t>
      </w:r>
      <w:r w:rsidR="00D96AA0" w:rsidRPr="006E43D9">
        <w:t xml:space="preserve"> </w:t>
      </w:r>
      <w:r w:rsidR="00DE00E7">
        <w:t xml:space="preserve">and Network, </w:t>
      </w:r>
      <w:r w:rsidR="0030703A">
        <w:t>and to work</w:t>
      </w:r>
      <w:r w:rsidRPr="006E43D9">
        <w:t xml:space="preserve"> with the IHEs to </w:t>
      </w:r>
      <w:r w:rsidR="00CC7B35" w:rsidRPr="006E43D9">
        <w:t xml:space="preserve">support </w:t>
      </w:r>
      <w:r w:rsidRPr="006E43D9">
        <w:t xml:space="preserve">initiatives that are data-based and </w:t>
      </w:r>
      <w:r w:rsidR="00CC7B35" w:rsidRPr="006E43D9">
        <w:t xml:space="preserve">likely to enhance </w:t>
      </w:r>
      <w:r w:rsidRPr="006E43D9">
        <w:t xml:space="preserve">student post-secondary success. </w:t>
      </w:r>
      <w:r w:rsidR="00EA1868" w:rsidRPr="006E43D9">
        <w:t xml:space="preserve"> </w:t>
      </w:r>
    </w:p>
    <w:p w:rsidR="008A7B3C" w:rsidRPr="006E43D9" w:rsidRDefault="008A7B3C" w:rsidP="00E365C4">
      <w:pPr>
        <w:spacing w:after="0" w:line="240" w:lineRule="auto"/>
      </w:pPr>
    </w:p>
    <w:p w:rsidR="008A7B3C" w:rsidRDefault="008A7B3C" w:rsidP="00E365C4">
      <w:pPr>
        <w:spacing w:after="0" w:line="240" w:lineRule="auto"/>
      </w:pPr>
    </w:p>
    <w:p w:rsidR="008A7B3C" w:rsidRDefault="008A7B3C" w:rsidP="00E365C4">
      <w:pPr>
        <w:spacing w:after="0" w:line="240" w:lineRule="auto"/>
      </w:pPr>
    </w:p>
    <w:sectPr w:rsidR="008A7B3C" w:rsidSect="00E72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7"/>
    <w:rsid w:val="001A04CC"/>
    <w:rsid w:val="002D2673"/>
    <w:rsid w:val="003031A9"/>
    <w:rsid w:val="0030703A"/>
    <w:rsid w:val="003C6392"/>
    <w:rsid w:val="004D06D3"/>
    <w:rsid w:val="00535F0C"/>
    <w:rsid w:val="006E43D9"/>
    <w:rsid w:val="00706817"/>
    <w:rsid w:val="00781DE0"/>
    <w:rsid w:val="008A34D0"/>
    <w:rsid w:val="008A7B3C"/>
    <w:rsid w:val="008B2C94"/>
    <w:rsid w:val="009424D7"/>
    <w:rsid w:val="00A3511F"/>
    <w:rsid w:val="00AA2015"/>
    <w:rsid w:val="00AC1D09"/>
    <w:rsid w:val="00B51FCE"/>
    <w:rsid w:val="00CC7B35"/>
    <w:rsid w:val="00CE4109"/>
    <w:rsid w:val="00CE7358"/>
    <w:rsid w:val="00D923FD"/>
    <w:rsid w:val="00D96AA0"/>
    <w:rsid w:val="00D96BA5"/>
    <w:rsid w:val="00DE00E7"/>
    <w:rsid w:val="00E365C4"/>
    <w:rsid w:val="00E72D70"/>
    <w:rsid w:val="00E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EEFD6B-155B-46B6-AD55-589FDD15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Read</dc:creator>
  <cp:keywords/>
  <dc:description/>
  <cp:lastModifiedBy>John Read</cp:lastModifiedBy>
  <cp:revision>6</cp:revision>
  <dcterms:created xsi:type="dcterms:W3CDTF">2015-03-18T20:15:00Z</dcterms:created>
  <dcterms:modified xsi:type="dcterms:W3CDTF">2015-04-23T16:13:00Z</dcterms:modified>
</cp:coreProperties>
</file>